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AP-uddannelseslæge skabelon til udfærdigelse af uddannelsesplan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Skema 1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el-Gitter"/>
        <w:tblW w:w="1402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43"/>
        <w:gridCol w:w="2060"/>
        <w:gridCol w:w="1675"/>
        <w:gridCol w:w="2792"/>
        <w:gridCol w:w="1635"/>
        <w:gridCol w:w="1107"/>
        <w:gridCol w:w="1416"/>
      </w:tblGrid>
      <w:tr>
        <w:trPr/>
        <w:tc>
          <w:tcPr>
            <w:tcW w:w="3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b/>
                <w:b/>
                <w:szCs w:val="20"/>
                <w:lang w:val="en-US"/>
              </w:rPr>
            </w:pPr>
            <w:r>
              <w:rPr>
                <w:rFonts w:cs="Arial" w:ascii="Arial" w:hAnsi="Arial"/>
                <w:b/>
                <w:szCs w:val="20"/>
                <w:lang w:val="en-US"/>
              </w:rPr>
              <w:t>Færdighed</w:t>
            </w:r>
          </w:p>
        </w:tc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b/>
                <w:b/>
                <w:szCs w:val="20"/>
                <w:lang w:val="en-US"/>
              </w:rPr>
            </w:pPr>
            <w:r>
              <w:rPr>
                <w:rFonts w:cs="Arial" w:ascii="Arial" w:hAnsi="Arial"/>
                <w:b/>
                <w:szCs w:val="20"/>
                <w:lang w:val="en-US"/>
              </w:rPr>
              <w:t>Funktions og teamplacering  ift opnåelse af kompepetencer</w:t>
            </w:r>
          </w:p>
        </w:tc>
        <w:tc>
          <w:tcPr>
            <w:tcW w:w="16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b/>
                <w:b/>
                <w:szCs w:val="20"/>
                <w:lang w:val="en-US"/>
              </w:rPr>
            </w:pPr>
            <w:r>
              <w:rPr>
                <w:rFonts w:cs="Arial" w:ascii="Arial" w:hAnsi="Arial"/>
                <w:b/>
                <w:szCs w:val="20"/>
                <w:lang w:val="en-US"/>
              </w:rPr>
              <w:t xml:space="preserve">Kompetencevur-deringsmetode (obligatorisk) </w:t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b/>
                <w:b/>
                <w:szCs w:val="20"/>
              </w:rPr>
            </w:pPr>
            <w:r>
              <w:rPr>
                <w:rFonts w:cs="Arial" w:ascii="Arial" w:hAnsi="Arial"/>
                <w:b/>
                <w:szCs w:val="20"/>
              </w:rPr>
              <w:t>Forventet tidspunkt for kompetenceopnåelse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b/>
                <w:b/>
                <w:szCs w:val="20"/>
              </w:rPr>
            </w:pPr>
            <w:r>
              <w:rPr>
                <w:rFonts w:cs="Arial" w:ascii="Arial" w:hAnsi="Arial"/>
                <w:b/>
                <w:szCs w:val="20"/>
              </w:rPr>
              <w:t>(novice, på vej og kompetent)</w:t>
            </w:r>
          </w:p>
        </w:tc>
        <w:tc>
          <w:tcPr>
            <w:tcW w:w="1635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cs="Arial" w:ascii="Arial" w:hAnsi="Arial"/>
                <w:b/>
                <w:szCs w:val="20"/>
              </w:rPr>
              <w:t xml:space="preserve">Antal kompetencer godkendt 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cs="Arial" w:ascii="Arial" w:hAnsi="Arial"/>
                <w:b/>
                <w:szCs w:val="20"/>
              </w:rPr>
              <w:t>(10 cases er minimum)</w:t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cs="Arial" w:ascii="Arial" w:hAnsi="Arial"/>
                <w:b/>
                <w:szCs w:val="20"/>
              </w:rPr>
              <w:t>Vejleder-ansvar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b/>
                <w:b/>
                <w:szCs w:val="20"/>
              </w:rPr>
            </w:pPr>
            <w:r>
              <w:rPr>
                <w:rFonts w:cs="Arial" w:ascii="Arial" w:hAnsi="Arial"/>
                <w:b/>
                <w:szCs w:val="20"/>
              </w:rPr>
              <w:t>AP-læge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b/>
                <w:b/>
                <w:szCs w:val="20"/>
              </w:rPr>
            </w:pPr>
            <w:r>
              <w:rPr>
                <w:rFonts w:cs="Arial" w:ascii="Arial" w:hAnsi="Arial"/>
                <w:b/>
                <w:szCs w:val="20"/>
              </w:rPr>
              <w:t xml:space="preserve">Ansvar </w:t>
            </w:r>
          </w:p>
        </w:tc>
      </w:tr>
      <w:tr>
        <w:trPr/>
        <w:tc>
          <w:tcPr>
            <w:tcW w:w="3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Svær kredsløbspåvirkning</w:t>
            </w:r>
          </w:p>
        </w:tc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Rødt team</w:t>
            </w:r>
          </w:p>
        </w:tc>
        <w:tc>
          <w:tcPr>
            <w:tcW w:w="1675" w:type="dxa"/>
            <w:vMerge w:val="restart"/>
            <w:tcBorders/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 xml:space="preserve">Kvalifikationskort 1, </w:t>
              <w:br/>
              <w:t>Skema F</w:t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2-4 mdr</w:t>
            </w:r>
          </w:p>
        </w:tc>
        <w:tc>
          <w:tcPr>
            <w:tcW w:w="1635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</w:r>
          </w:p>
        </w:tc>
      </w:tr>
      <w:tr>
        <w:trPr/>
        <w:tc>
          <w:tcPr>
            <w:tcW w:w="3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Akut koronart syndrom (AKS)</w:t>
            </w:r>
          </w:p>
        </w:tc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Rødt team</w:t>
            </w:r>
          </w:p>
        </w:tc>
        <w:tc>
          <w:tcPr>
            <w:tcW w:w="16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3-5 mdr</w:t>
            </w:r>
          </w:p>
        </w:tc>
        <w:tc>
          <w:tcPr>
            <w:tcW w:w="1635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</w:tr>
      <w:tr>
        <w:trPr/>
        <w:tc>
          <w:tcPr>
            <w:tcW w:w="3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Respirationsinsufficiens</w:t>
            </w:r>
          </w:p>
        </w:tc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Blåt team</w:t>
            </w:r>
          </w:p>
        </w:tc>
        <w:tc>
          <w:tcPr>
            <w:tcW w:w="16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1-2 mdr</w:t>
            </w:r>
          </w:p>
        </w:tc>
        <w:tc>
          <w:tcPr>
            <w:tcW w:w="1635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</w:tr>
      <w:tr>
        <w:trPr/>
        <w:tc>
          <w:tcPr>
            <w:tcW w:w="3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Kramper</w:t>
            </w:r>
          </w:p>
        </w:tc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Alle teams</w:t>
            </w:r>
          </w:p>
        </w:tc>
        <w:tc>
          <w:tcPr>
            <w:tcW w:w="16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1-2 mdr</w:t>
            </w:r>
          </w:p>
        </w:tc>
        <w:tc>
          <w:tcPr>
            <w:tcW w:w="1635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</w:tr>
      <w:tr>
        <w:trPr/>
        <w:tc>
          <w:tcPr>
            <w:tcW w:w="3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Anafylaksi</w:t>
            </w:r>
          </w:p>
        </w:tc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Alle teams</w:t>
            </w:r>
          </w:p>
        </w:tc>
        <w:tc>
          <w:tcPr>
            <w:tcW w:w="16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 xml:space="preserve">1-6 mdr </w:t>
            </w:r>
          </w:p>
        </w:tc>
        <w:tc>
          <w:tcPr>
            <w:tcW w:w="1635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</w:tr>
      <w:tr>
        <w:trPr/>
        <w:tc>
          <w:tcPr>
            <w:tcW w:w="3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Forgiftning / abstinensbehandling</w:t>
            </w:r>
          </w:p>
        </w:tc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Alle teams</w:t>
            </w:r>
          </w:p>
        </w:tc>
        <w:tc>
          <w:tcPr>
            <w:tcW w:w="16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1-3 mdr</w:t>
            </w:r>
          </w:p>
        </w:tc>
        <w:tc>
          <w:tcPr>
            <w:tcW w:w="1635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</w:tr>
      <w:tr>
        <w:trPr/>
        <w:tc>
          <w:tcPr>
            <w:tcW w:w="3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Sepsis / meningitis</w:t>
            </w:r>
          </w:p>
        </w:tc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Alle teams</w:t>
            </w:r>
          </w:p>
        </w:tc>
        <w:tc>
          <w:tcPr>
            <w:tcW w:w="16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1-2 mdr</w:t>
            </w:r>
          </w:p>
        </w:tc>
        <w:tc>
          <w:tcPr>
            <w:tcW w:w="1635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</w:tr>
      <w:tr>
        <w:trPr/>
        <w:tc>
          <w:tcPr>
            <w:tcW w:w="3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Påvirket bevidsthedsniveau</w:t>
            </w:r>
          </w:p>
        </w:tc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Alle teams</w:t>
            </w:r>
          </w:p>
        </w:tc>
        <w:tc>
          <w:tcPr>
            <w:tcW w:w="16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1-3 mdr</w:t>
            </w:r>
          </w:p>
        </w:tc>
        <w:tc>
          <w:tcPr>
            <w:tcW w:w="1635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</w:tr>
      <w:tr>
        <w:trPr/>
        <w:tc>
          <w:tcPr>
            <w:tcW w:w="3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Apopleksi</w:t>
            </w:r>
          </w:p>
        </w:tc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Alle teams</w:t>
            </w:r>
          </w:p>
        </w:tc>
        <w:tc>
          <w:tcPr>
            <w:tcW w:w="16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1-3 mdr</w:t>
            </w:r>
          </w:p>
        </w:tc>
        <w:tc>
          <w:tcPr>
            <w:tcW w:w="1635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</w:tr>
      <w:tr>
        <w:trPr/>
        <w:tc>
          <w:tcPr>
            <w:tcW w:w="3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Akut metabolisk tilstand</w:t>
            </w:r>
          </w:p>
        </w:tc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Alle teams</w:t>
            </w:r>
          </w:p>
        </w:tc>
        <w:tc>
          <w:tcPr>
            <w:tcW w:w="16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right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1-3 mdr</w:t>
            </w:r>
          </w:p>
        </w:tc>
        <w:tc>
          <w:tcPr>
            <w:tcW w:w="1635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</w:tr>
      <w:tr>
        <w:trPr/>
        <w:tc>
          <w:tcPr>
            <w:tcW w:w="3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Dyb venetrombose (DVT) (23260)</w:t>
            </w:r>
          </w:p>
        </w:tc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Medicinerne i dagtid</w:t>
            </w:r>
          </w:p>
        </w:tc>
        <w:tc>
          <w:tcPr>
            <w:tcW w:w="16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right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1-3 mdr</w:t>
            </w:r>
          </w:p>
        </w:tc>
        <w:tc>
          <w:tcPr>
            <w:tcW w:w="1635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</w:tr>
      <w:tr>
        <w:trPr/>
        <w:tc>
          <w:tcPr>
            <w:tcW w:w="3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Større kritiske frakturer</w:t>
            </w:r>
          </w:p>
        </w:tc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Skadestuen</w:t>
            </w:r>
          </w:p>
        </w:tc>
        <w:tc>
          <w:tcPr>
            <w:tcW w:w="16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right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Ifm skadestueopholdet</w:t>
            </w:r>
          </w:p>
        </w:tc>
        <w:tc>
          <w:tcPr>
            <w:tcW w:w="1635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</w:tr>
      <w:tr>
        <w:trPr/>
        <w:tc>
          <w:tcPr>
            <w:tcW w:w="3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Stensmerter (urin- og galdeveje)</w:t>
            </w:r>
          </w:p>
        </w:tc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Alle teams</w:t>
            </w:r>
          </w:p>
        </w:tc>
        <w:tc>
          <w:tcPr>
            <w:tcW w:w="16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right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1-3 mdr</w:t>
            </w:r>
          </w:p>
        </w:tc>
        <w:tc>
          <w:tcPr>
            <w:tcW w:w="1635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</w:tr>
      <w:tr>
        <w:trPr/>
        <w:tc>
          <w:tcPr>
            <w:tcW w:w="3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Ekstremitetsiskæmi</w:t>
            </w:r>
          </w:p>
        </w:tc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Alle teams og skadestue</w:t>
            </w:r>
          </w:p>
        </w:tc>
        <w:tc>
          <w:tcPr>
            <w:tcW w:w="16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right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Ifm skadestueopholdet</w:t>
            </w:r>
          </w:p>
        </w:tc>
        <w:tc>
          <w:tcPr>
            <w:tcW w:w="1635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</w:tr>
      <w:tr>
        <w:trPr/>
        <w:tc>
          <w:tcPr>
            <w:tcW w:w="3343" w:type="dxa"/>
            <w:tcBorders/>
            <w:shd w:fill="auto" w:val="clear"/>
          </w:tcPr>
          <w:p>
            <w:pPr>
              <w:pStyle w:val="Normal"/>
              <w:tabs>
                <w:tab w:val="clear" w:pos="1304"/>
                <w:tab w:val="left" w:pos="3840" w:leader="none"/>
              </w:tabs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Distorsion af led</w:t>
            </w:r>
          </w:p>
        </w:tc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Skadestue</w:t>
            </w:r>
          </w:p>
        </w:tc>
        <w:tc>
          <w:tcPr>
            <w:tcW w:w="16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right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Ifm skadestueopholdet</w:t>
            </w:r>
          </w:p>
        </w:tc>
        <w:tc>
          <w:tcPr>
            <w:tcW w:w="1635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</w:tr>
      <w:tr>
        <w:trPr/>
        <w:tc>
          <w:tcPr>
            <w:tcW w:w="3343" w:type="dxa"/>
            <w:tcBorders/>
            <w:shd w:fill="auto" w:val="clear"/>
          </w:tcPr>
          <w:p>
            <w:pPr>
              <w:pStyle w:val="Normal"/>
              <w:tabs>
                <w:tab w:val="clear" w:pos="1304"/>
                <w:tab w:val="left" w:pos="2025" w:leader="none"/>
              </w:tabs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Luksation af led</w:t>
            </w:r>
          </w:p>
        </w:tc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Skadestue</w:t>
            </w:r>
          </w:p>
        </w:tc>
        <w:tc>
          <w:tcPr>
            <w:tcW w:w="16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right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Ifm skadestueopholdet</w:t>
            </w:r>
          </w:p>
        </w:tc>
        <w:tc>
          <w:tcPr>
            <w:tcW w:w="1635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</w:tr>
      <w:tr>
        <w:trPr/>
        <w:tc>
          <w:tcPr>
            <w:tcW w:w="3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Fraktur</w:t>
            </w:r>
          </w:p>
        </w:tc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Skadestue</w:t>
            </w:r>
          </w:p>
        </w:tc>
        <w:tc>
          <w:tcPr>
            <w:tcW w:w="16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right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Ifm skadestueopholdet</w:t>
            </w:r>
          </w:p>
        </w:tc>
        <w:tc>
          <w:tcPr>
            <w:tcW w:w="1635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</w:tr>
      <w:tr>
        <w:trPr/>
        <w:tc>
          <w:tcPr>
            <w:tcW w:w="3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Brandsår</w:t>
            </w:r>
          </w:p>
        </w:tc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Skadestue</w:t>
            </w:r>
          </w:p>
        </w:tc>
        <w:tc>
          <w:tcPr>
            <w:tcW w:w="16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right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Ifm skadestueopholdet</w:t>
            </w:r>
          </w:p>
        </w:tc>
        <w:tc>
          <w:tcPr>
            <w:tcW w:w="1635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</w:tr>
      <w:tr>
        <w:trPr/>
        <w:tc>
          <w:tcPr>
            <w:tcW w:w="3343" w:type="dxa"/>
            <w:tcBorders/>
            <w:shd w:fill="auto" w:val="clear"/>
          </w:tcPr>
          <w:p>
            <w:pPr>
              <w:pStyle w:val="Normal"/>
              <w:tabs>
                <w:tab w:val="clear" w:pos="1304"/>
                <w:tab w:val="left" w:pos="1485" w:leader="none"/>
              </w:tabs>
              <w:spacing w:lineRule="auto" w:line="240" w:before="0" w:after="0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  <w:t>Skade på kar, nerver eller sener</w:t>
              <w:tab/>
            </w:r>
          </w:p>
        </w:tc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  <w:t>Skadestue</w:t>
            </w:r>
          </w:p>
        </w:tc>
        <w:tc>
          <w:tcPr>
            <w:tcW w:w="16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Ifm skadestueopholdet</w:t>
            </w:r>
          </w:p>
        </w:tc>
        <w:tc>
          <w:tcPr>
            <w:tcW w:w="1635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</w:tr>
      <w:tr>
        <w:trPr/>
        <w:tc>
          <w:tcPr>
            <w:tcW w:w="3343" w:type="dxa"/>
            <w:tcBorders/>
            <w:shd w:fill="auto" w:val="clear"/>
          </w:tcPr>
          <w:p>
            <w:pPr>
              <w:pStyle w:val="Normal"/>
              <w:tabs>
                <w:tab w:val="clear" w:pos="1304"/>
                <w:tab w:val="left" w:pos="1485" w:leader="none"/>
              </w:tabs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Akutte abdominale smerter</w:t>
            </w:r>
          </w:p>
        </w:tc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Alle teams</w:t>
            </w:r>
          </w:p>
        </w:tc>
        <w:tc>
          <w:tcPr>
            <w:tcW w:w="16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right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  <w:t>1-3 mdr</w:t>
            </w:r>
          </w:p>
        </w:tc>
        <w:tc>
          <w:tcPr>
            <w:tcW w:w="1635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cs="Arial" w:ascii="Arial" w:hAnsi="Arial"/>
                <w:szCs w:val="20"/>
                <w:lang w:val="en-US"/>
              </w:rPr>
            </w:r>
          </w:p>
        </w:tc>
      </w:tr>
      <w:tr>
        <w:trPr/>
        <w:tc>
          <w:tcPr>
            <w:tcW w:w="3343" w:type="dxa"/>
            <w:tcBorders/>
            <w:shd w:fill="auto" w:val="clear"/>
          </w:tcPr>
          <w:p>
            <w:pPr>
              <w:pStyle w:val="Normal"/>
              <w:tabs>
                <w:tab w:val="clear" w:pos="1304"/>
                <w:tab w:val="left" w:pos="1485" w:leader="none"/>
              </w:tabs>
              <w:spacing w:lineRule="auto" w:line="240" w:before="0" w:after="0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  <w:t xml:space="preserve">Visitation af patienter fra almen praksis </w:t>
            </w:r>
          </w:p>
        </w:tc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  <w:t xml:space="preserve">Grønt team følges med flow lægen   </w:t>
            </w:r>
          </w:p>
        </w:tc>
        <w:tc>
          <w:tcPr>
            <w:tcW w:w="16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  <w:t>1-3 mdr</w:t>
            </w:r>
          </w:p>
        </w:tc>
        <w:tc>
          <w:tcPr>
            <w:tcW w:w="1635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Skema 2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Uddannelsesplan for fokuserede ophold på skadestuen, valgfrie kirurgiske uddannelsesdage, retur-dage og evt. opgaveskrivning: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/>
        <w:t>Der er under dit ophold i akut afdelingen et obligatorisk ophold i skadestuen på 1 måned, indskriv tidsperioden for det i nedenstående skema samt på kompetencetavlen i lille konferencerum.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Derudover har du en 2 ugers valgfrit ophold i kirurgisk speciale (r) dvs. 2 gange 5 hverdage</w:t>
      </w:r>
    </w:p>
    <w:p>
      <w:pPr>
        <w:pStyle w:val="Normal"/>
        <w:rPr/>
      </w:pPr>
      <w:r>
        <w:rPr/>
        <w:t>Nedenfor kan du se nogle eksempler på, hvilke specialer, der kan vælges fx mave-tarm kirurgisk eller urologisk etc.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el-Gitter"/>
        <w:tblW w:w="129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97"/>
        <w:gridCol w:w="3205"/>
        <w:gridCol w:w="3199"/>
        <w:gridCol w:w="3199"/>
      </w:tblGrid>
      <w:tr>
        <w:trPr>
          <w:trHeight w:val="974" w:hRule="atLeast"/>
        </w:trPr>
        <w:tc>
          <w:tcPr>
            <w:tcW w:w="32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Fokuserede ophold/uddannelsesdage  </w:t>
            </w:r>
          </w:p>
        </w:tc>
        <w:tc>
          <w:tcPr>
            <w:tcW w:w="32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Kompetencer der skal opnås</w:t>
            </w:r>
          </w:p>
        </w:tc>
        <w:tc>
          <w:tcPr>
            <w:tcW w:w="31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Tidsperiode for opholdet /retur-dage/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uddannelsesdage</w:t>
            </w:r>
          </w:p>
        </w:tc>
        <w:tc>
          <w:tcPr>
            <w:tcW w:w="31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Hvem har ansvar for at få opholdet arrangeret </w:t>
            </w:r>
          </w:p>
        </w:tc>
      </w:tr>
      <w:tr>
        <w:trPr>
          <w:trHeight w:val="487" w:hRule="atLeast"/>
        </w:trPr>
        <w:tc>
          <w:tcPr>
            <w:tcW w:w="32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Mave-tarm kirurgisk afdeling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Valgfri mulighed</w:t>
            </w:r>
          </w:p>
        </w:tc>
        <w:tc>
          <w:tcPr>
            <w:tcW w:w="32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Hospitals speciale kompetencer</w:t>
            </w:r>
          </w:p>
        </w:tc>
        <w:tc>
          <w:tcPr>
            <w:tcW w:w="31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87" w:hRule="atLeast"/>
        </w:trPr>
        <w:tc>
          <w:tcPr>
            <w:tcW w:w="32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Ortopædkirurgisk afdeling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(obligatorisk)</w:t>
            </w:r>
          </w:p>
        </w:tc>
        <w:tc>
          <w:tcPr>
            <w:tcW w:w="32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Hospitals speciale kompetencer</w:t>
            </w:r>
          </w:p>
        </w:tc>
        <w:tc>
          <w:tcPr>
            <w:tcW w:w="31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87" w:hRule="atLeast"/>
        </w:trPr>
        <w:tc>
          <w:tcPr>
            <w:tcW w:w="32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Urologisk afdeling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Valgfri mulighed</w:t>
            </w:r>
          </w:p>
        </w:tc>
        <w:tc>
          <w:tcPr>
            <w:tcW w:w="32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Hospitals speciale kompetencer</w:t>
            </w:r>
          </w:p>
        </w:tc>
        <w:tc>
          <w:tcPr>
            <w:tcW w:w="31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87" w:hRule="atLeast"/>
        </w:trPr>
        <w:tc>
          <w:tcPr>
            <w:tcW w:w="32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Opgaveskrivning </w:t>
            </w:r>
          </w:p>
        </w:tc>
        <w:tc>
          <w:tcPr>
            <w:tcW w:w="32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Hospitalsspeciale eller Almen medicinske </w:t>
            </w:r>
            <w:r>
              <w:rPr/>
              <w:t xml:space="preserve">opgaver </w:t>
            </w:r>
          </w:p>
        </w:tc>
        <w:tc>
          <w:tcPr>
            <w:tcW w:w="31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highlight w:val="white"/>
              </w:rPr>
            </w:pPr>
            <w:r>
              <w:rPr>
                <w:color w:val="000000"/>
                <w:shd w:fill="FFFFFF" w:val="clear"/>
              </w:rPr>
            </w:r>
          </w:p>
        </w:tc>
        <w:tc>
          <w:tcPr>
            <w:tcW w:w="31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highlight w:val="white"/>
              </w:rPr>
            </w:pPr>
            <w:r>
              <w:rPr>
                <w:color w:val="000000"/>
                <w:shd w:fill="FFFFFF" w:val="clear"/>
              </w:rPr>
            </w:r>
          </w:p>
        </w:tc>
      </w:tr>
      <w:tr>
        <w:trPr>
          <w:trHeight w:val="487" w:hRule="atLeast"/>
        </w:trPr>
        <w:tc>
          <w:tcPr>
            <w:tcW w:w="32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Retur-dage </w:t>
            </w:r>
          </w:p>
        </w:tc>
        <w:tc>
          <w:tcPr>
            <w:tcW w:w="32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Almen medicinske kompetencer</w:t>
            </w:r>
          </w:p>
        </w:tc>
        <w:tc>
          <w:tcPr>
            <w:tcW w:w="31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highlight w:val="white"/>
              </w:rPr>
            </w:pPr>
            <w:r>
              <w:rPr>
                <w:color w:val="000000"/>
                <w:shd w:fill="FFFFFF" w:val="clear"/>
              </w:rPr>
            </w:r>
          </w:p>
        </w:tc>
        <w:tc>
          <w:tcPr>
            <w:tcW w:w="31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highlight w:val="white"/>
              </w:rPr>
            </w:pPr>
            <w:r>
              <w:rPr>
                <w:color w:val="000000"/>
                <w:shd w:fill="FFFFFF" w:val="clear"/>
              </w:rPr>
            </w:r>
          </w:p>
        </w:tc>
      </w:tr>
      <w:tr>
        <w:trPr>
          <w:trHeight w:val="487" w:hRule="atLeast"/>
        </w:trPr>
        <w:tc>
          <w:tcPr>
            <w:tcW w:w="329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0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9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highlight w:val="white"/>
              </w:rPr>
            </w:pPr>
            <w:r>
              <w:rPr>
                <w:color w:val="000000"/>
                <w:shd w:fill="FFFFFF" w:val="clear"/>
              </w:rPr>
            </w:r>
          </w:p>
        </w:tc>
        <w:tc>
          <w:tcPr>
            <w:tcW w:w="319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highlight w:val="white"/>
              </w:rPr>
            </w:pPr>
            <w:r>
              <w:rPr>
                <w:color w:val="000000"/>
                <w:shd w:fill="FFFFFF" w:val="clear"/>
              </w:rPr>
            </w:r>
          </w:p>
        </w:tc>
      </w:tr>
      <w:tr>
        <w:trPr>
          <w:trHeight w:val="487" w:hRule="atLeast"/>
        </w:trPr>
        <w:tc>
          <w:tcPr>
            <w:tcW w:w="329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0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9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highlight w:val="white"/>
              </w:rPr>
            </w:pPr>
            <w:r>
              <w:rPr>
                <w:color w:val="000000"/>
                <w:shd w:fill="FFFFFF" w:val="clear"/>
              </w:rPr>
            </w:r>
          </w:p>
        </w:tc>
        <w:tc>
          <w:tcPr>
            <w:tcW w:w="319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highlight w:val="white"/>
              </w:rPr>
            </w:pPr>
            <w:r>
              <w:rPr>
                <w:color w:val="000000"/>
                <w:shd w:fill="FFFFFF" w:val="clear"/>
              </w:rPr>
            </w:r>
          </w:p>
        </w:tc>
      </w:tr>
    </w:tbl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Skema 3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Uddannelsesplan for kurser: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el-Gitter"/>
        <w:tblW w:w="1342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80"/>
        <w:gridCol w:w="2578"/>
        <w:gridCol w:w="4178"/>
        <w:gridCol w:w="4289"/>
      </w:tblGrid>
      <w:tr>
        <w:trPr/>
        <w:tc>
          <w:tcPr>
            <w:tcW w:w="2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Kursus</w:t>
            </w:r>
          </w:p>
        </w:tc>
        <w:tc>
          <w:tcPr>
            <w:tcW w:w="25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Kursustitel</w:t>
            </w:r>
          </w:p>
        </w:tc>
        <w:tc>
          <w:tcPr>
            <w:tcW w:w="41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Tidspunkt</w:t>
            </w:r>
          </w:p>
        </w:tc>
        <w:tc>
          <w:tcPr>
            <w:tcW w:w="4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Ansøgt om fri/deltagelse </w:t>
            </w:r>
          </w:p>
        </w:tc>
      </w:tr>
      <w:tr>
        <w:trPr/>
        <w:tc>
          <w:tcPr>
            <w:tcW w:w="2380" w:type="dxa"/>
            <w:tcBorders/>
            <w:shd w:fill="auto" w:val="clear"/>
          </w:tcPr>
          <w:p>
            <w:pPr>
              <w:pStyle w:val="BalloonText"/>
              <w:spacing w:lineRule="auto" w:line="240" w:before="0" w:after="0"/>
              <w:rPr>
                <w:rFonts w:ascii="Verdana" w:hAnsi="Verdana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 xml:space="preserve">Hospitalskurser </w:t>
            </w:r>
          </w:p>
        </w:tc>
        <w:tc>
          <w:tcPr>
            <w:tcW w:w="25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80" w:type="dxa"/>
            <w:tcBorders/>
            <w:shd w:fill="auto" w:val="clear"/>
          </w:tcPr>
          <w:p>
            <w:pPr>
              <w:pStyle w:val="BalloonText"/>
              <w:spacing w:lineRule="auto" w:line="240" w:before="0" w:after="0"/>
              <w:rPr>
                <w:rFonts w:ascii="Verdana" w:hAnsi="Verdana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</w:r>
          </w:p>
        </w:tc>
        <w:tc>
          <w:tcPr>
            <w:tcW w:w="25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80" w:type="dxa"/>
            <w:tcBorders/>
            <w:shd w:fill="auto" w:val="clear"/>
          </w:tcPr>
          <w:p>
            <w:pPr>
              <w:pStyle w:val="BalloonText"/>
              <w:spacing w:lineRule="auto" w:line="240" w:before="0" w:after="0"/>
              <w:rPr>
                <w:rFonts w:ascii="Verdana" w:hAnsi="Verdana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</w:r>
          </w:p>
        </w:tc>
        <w:tc>
          <w:tcPr>
            <w:tcW w:w="25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Sol 2</w:t>
            </w:r>
          </w:p>
        </w:tc>
        <w:tc>
          <w:tcPr>
            <w:tcW w:w="25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80" w:type="dxa"/>
            <w:tcBorders/>
            <w:shd w:fill="auto" w:val="clear"/>
          </w:tcPr>
          <w:p>
            <w:pPr>
              <w:pStyle w:val="BalloonText"/>
              <w:spacing w:lineRule="auto" w:line="240" w:before="0" w:after="0"/>
              <w:rPr>
                <w:rFonts w:ascii="Verdana" w:hAnsi="Verdana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 xml:space="preserve">Sol 3  </w:t>
            </w:r>
          </w:p>
        </w:tc>
        <w:tc>
          <w:tcPr>
            <w:tcW w:w="25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Forskningstræning</w:t>
            </w:r>
          </w:p>
        </w:tc>
        <w:tc>
          <w:tcPr>
            <w:tcW w:w="25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Almen medicinske Specialekurser  (speam) </w:t>
            </w:r>
          </w:p>
        </w:tc>
        <w:tc>
          <w:tcPr>
            <w:tcW w:w="25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Andre kurser </w:t>
            </w:r>
          </w:p>
        </w:tc>
        <w:tc>
          <w:tcPr>
            <w:tcW w:w="25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Skema 4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</w:rPr>
      </w:pPr>
      <w:r>
        <w:rPr>
          <w:b/>
        </w:rPr>
        <w:t>Plan for kompetenceudvikling fordelt på de 7 lægeroller: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Tabel-Gitter"/>
        <w:tblW w:w="1402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40"/>
        <w:gridCol w:w="2528"/>
        <w:gridCol w:w="2048"/>
        <w:gridCol w:w="7512"/>
      </w:tblGrid>
      <w:tr>
        <w:trPr/>
        <w:tc>
          <w:tcPr>
            <w:tcW w:w="19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Cs w:val="20"/>
              </w:rPr>
            </w:pPr>
            <w:r>
              <w:rPr>
                <w:rFonts w:cs="Arial" w:ascii="Arial" w:hAnsi="Arial"/>
                <w:b/>
                <w:szCs w:val="20"/>
              </w:rPr>
              <w:t>De 7 lægeroller</w:t>
            </w:r>
          </w:p>
        </w:tc>
        <w:tc>
          <w:tcPr>
            <w:tcW w:w="25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Cs w:val="20"/>
              </w:rPr>
            </w:pPr>
            <w:r>
              <w:rPr>
                <w:rFonts w:cs="Arial" w:ascii="Arial" w:hAnsi="Arial"/>
                <w:b/>
                <w:szCs w:val="20"/>
              </w:rPr>
              <w:t>Antal kompetencer</w:t>
            </w:r>
          </w:p>
        </w:tc>
        <w:tc>
          <w:tcPr>
            <w:tcW w:w="20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Cs w:val="20"/>
              </w:rPr>
            </w:pPr>
            <w:r>
              <w:rPr>
                <w:rFonts w:cs="Arial" w:ascii="Arial" w:hAnsi="Arial"/>
                <w:b/>
                <w:szCs w:val="20"/>
              </w:rPr>
              <w:t xml:space="preserve">Opnåelse af rolle kompetence </w:t>
            </w:r>
          </w:p>
        </w:tc>
        <w:tc>
          <w:tcPr>
            <w:tcW w:w="75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Cs w:val="20"/>
              </w:rPr>
            </w:pPr>
            <w:r>
              <w:rPr>
                <w:rFonts w:cs="Arial" w:ascii="Arial" w:hAnsi="Arial"/>
                <w:b/>
                <w:szCs w:val="20"/>
              </w:rPr>
              <w:t>Hvordan vil I samarbejde om/sikre rolleudviklingen i praksis</w:t>
            </w:r>
          </w:p>
        </w:tc>
      </w:tr>
      <w:tr>
        <w:trPr>
          <w:trHeight w:val="1561" w:hRule="atLeast"/>
        </w:trPr>
        <w:tc>
          <w:tcPr>
            <w:tcW w:w="19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  <w:t>Medicinsk ekspert</w:t>
            </w:r>
          </w:p>
        </w:tc>
        <w:tc>
          <w:tcPr>
            <w:tcW w:w="2528" w:type="dxa"/>
            <w:tcBorders/>
            <w:shd w:fill="auto" w:val="clear"/>
          </w:tcPr>
          <w:p>
            <w:pPr>
              <w:pStyle w:val="BalloonText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  <w:t>Alle kompetencer berører denne rolle (se skema 1 og kompetencekort F)</w:t>
            </w:r>
          </w:p>
        </w:tc>
        <w:tc>
          <w:tcPr>
            <w:tcW w:w="20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  <w:t>1-6 måneder</w:t>
            </w:r>
          </w:p>
        </w:tc>
        <w:tc>
          <w:tcPr>
            <w:tcW w:w="75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</w:tc>
      </w:tr>
      <w:tr>
        <w:trPr/>
        <w:tc>
          <w:tcPr>
            <w:tcW w:w="1940" w:type="dxa"/>
            <w:tcBorders/>
            <w:shd w:fill="auto" w:val="clear"/>
          </w:tcPr>
          <w:p>
            <w:pPr>
              <w:pStyle w:val="BalloonText"/>
              <w:spacing w:lineRule="auto" w:line="240" w:before="0" w:after="0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  <w:t>Kommunikator</w:t>
            </w:r>
          </w:p>
          <w:p>
            <w:pPr>
              <w:pStyle w:val="BalloonText"/>
              <w:spacing w:lineRule="auto" w:line="240" w:before="0" w:after="0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  <w:p>
            <w:pPr>
              <w:pStyle w:val="BalloonText"/>
              <w:spacing w:lineRule="auto" w:line="240" w:before="0" w:after="0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  <w:t>Patient og pårørende kommunikation</w:t>
            </w:r>
          </w:p>
          <w:p>
            <w:pPr>
              <w:pStyle w:val="BalloonText"/>
              <w:spacing w:lineRule="auto" w:line="240" w:before="0" w:after="0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  <w:p>
            <w:pPr>
              <w:pStyle w:val="BalloonText"/>
              <w:spacing w:lineRule="auto" w:line="240" w:before="0" w:after="0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  <w:t>Tværfaglig kommunikation</w:t>
            </w:r>
          </w:p>
          <w:p>
            <w:pPr>
              <w:pStyle w:val="BalloonText"/>
              <w:spacing w:lineRule="auto" w:line="240" w:before="0" w:after="0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  <w:p>
            <w:pPr>
              <w:pStyle w:val="BalloonText"/>
              <w:spacing w:lineRule="auto" w:line="240" w:before="0" w:after="0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  <w:t>Kollegial kommunikation</w:t>
            </w:r>
          </w:p>
          <w:p>
            <w:pPr>
              <w:pStyle w:val="BalloonText"/>
              <w:spacing w:lineRule="auto" w:line="240" w:before="0" w:after="0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  <w:p>
            <w:pPr>
              <w:pStyle w:val="BalloonText"/>
              <w:spacing w:lineRule="auto" w:line="240" w:before="0" w:after="0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</w:tc>
        <w:tc>
          <w:tcPr>
            <w:tcW w:w="25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  <w:t xml:space="preserve">Alle kompetencer berører denne rolle (se skema 1 og kompetencekort F) </w:t>
            </w:r>
          </w:p>
        </w:tc>
        <w:tc>
          <w:tcPr>
            <w:tcW w:w="20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  <w:t xml:space="preserve">2-6 måneder </w:t>
            </w:r>
          </w:p>
        </w:tc>
        <w:tc>
          <w:tcPr>
            <w:tcW w:w="75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</w:tc>
      </w:tr>
      <w:tr>
        <w:trPr/>
        <w:tc>
          <w:tcPr>
            <w:tcW w:w="19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  <w:t>Samarbejder</w:t>
            </w:r>
          </w:p>
        </w:tc>
        <w:tc>
          <w:tcPr>
            <w:tcW w:w="25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  <w:t>Alle kompetencer berører denne rolle (se skema 1 og kompetencekort F)</w:t>
            </w:r>
          </w:p>
        </w:tc>
        <w:tc>
          <w:tcPr>
            <w:tcW w:w="20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  <w:t>2-6 måneder</w:t>
            </w:r>
          </w:p>
        </w:tc>
        <w:tc>
          <w:tcPr>
            <w:tcW w:w="75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</w:tc>
      </w:tr>
      <w:tr>
        <w:trPr/>
        <w:tc>
          <w:tcPr>
            <w:tcW w:w="19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  <w:t>Leder/administrator</w:t>
            </w:r>
          </w:p>
        </w:tc>
        <w:tc>
          <w:tcPr>
            <w:tcW w:w="25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  <w:t>Alle kompetencer berører denne rolle (se skema 1 og kompetencekort F)</w:t>
            </w:r>
          </w:p>
        </w:tc>
        <w:tc>
          <w:tcPr>
            <w:tcW w:w="20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  <w:t xml:space="preserve">      </w:t>
            </w:r>
            <w:r>
              <w:rPr>
                <w:rFonts w:cs="Arial" w:ascii="Arial" w:hAnsi="Arial"/>
                <w:szCs w:val="20"/>
              </w:rPr>
              <w:t xml:space="preserve">2-6 måneder </w:t>
            </w:r>
          </w:p>
        </w:tc>
        <w:tc>
          <w:tcPr>
            <w:tcW w:w="75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</w:tc>
      </w:tr>
      <w:tr>
        <w:trPr/>
        <w:tc>
          <w:tcPr>
            <w:tcW w:w="19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  <w:t>Sundhedsfremmer</w:t>
            </w:r>
          </w:p>
        </w:tc>
        <w:tc>
          <w:tcPr>
            <w:tcW w:w="25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  <w:t>Alle kompetencer berører denne rolle (se skema 1 og kompetencekort F)</w:t>
            </w:r>
          </w:p>
        </w:tc>
        <w:tc>
          <w:tcPr>
            <w:tcW w:w="20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  <w:t>2-6 måneder</w:t>
            </w:r>
          </w:p>
        </w:tc>
        <w:tc>
          <w:tcPr>
            <w:tcW w:w="75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</w:tc>
      </w:tr>
      <w:tr>
        <w:trPr/>
        <w:tc>
          <w:tcPr>
            <w:tcW w:w="19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  <w:t>Akademiker/forsker</w:t>
            </w:r>
          </w:p>
        </w:tc>
        <w:tc>
          <w:tcPr>
            <w:tcW w:w="25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  <w:t>Forskningstræningskurser og  opgave</w:t>
            </w:r>
          </w:p>
        </w:tc>
        <w:tc>
          <w:tcPr>
            <w:tcW w:w="20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  <w:t>2-6 måneder</w:t>
            </w:r>
          </w:p>
        </w:tc>
        <w:tc>
          <w:tcPr>
            <w:tcW w:w="75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</w:tc>
      </w:tr>
      <w:tr>
        <w:trPr/>
        <w:tc>
          <w:tcPr>
            <w:tcW w:w="19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  <w:t>Professionel</w:t>
            </w:r>
          </w:p>
        </w:tc>
        <w:tc>
          <w:tcPr>
            <w:tcW w:w="25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  <w:t>Alle kompetencer berører denne rolle (se skema 1 og kompetencekort F)</w:t>
            </w:r>
          </w:p>
        </w:tc>
        <w:tc>
          <w:tcPr>
            <w:tcW w:w="20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  <w:t xml:space="preserve">     </w:t>
            </w:r>
            <w:r>
              <w:rPr>
                <w:rFonts w:cs="Arial" w:ascii="Arial" w:hAnsi="Arial"/>
                <w:szCs w:val="20"/>
              </w:rPr>
              <w:t xml:space="preserve">2-6 måneder </w:t>
            </w:r>
          </w:p>
        </w:tc>
        <w:tc>
          <w:tcPr>
            <w:tcW w:w="75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Skema 5</w:t>
      </w:r>
    </w:p>
    <w:p>
      <w:pPr>
        <w:pStyle w:val="Normal"/>
        <w:rPr>
          <w:b/>
          <w:b/>
          <w:szCs w:val="20"/>
        </w:rPr>
      </w:pPr>
      <w:r>
        <w:rPr>
          <w:b/>
          <w:szCs w:val="20"/>
        </w:rPr>
      </w:r>
    </w:p>
    <w:p>
      <w:pPr>
        <w:pStyle w:val="Normal"/>
        <w:rPr/>
      </w:pPr>
      <w:r>
        <w:rPr>
          <w:szCs w:val="20"/>
        </w:rPr>
        <w:t xml:space="preserve">Særlig opgave, som jeg påtager mig i akutafdelingen </w:t>
      </w:r>
      <w:r>
        <w:rPr>
          <w:szCs w:val="20"/>
        </w:rPr>
        <w:t xml:space="preserve">indenfor </w:t>
      </w:r>
      <w:r>
        <w:rPr>
          <w:szCs w:val="20"/>
        </w:rPr>
        <w:t xml:space="preserve">uddannelse </w:t>
      </w:r>
      <w:r>
        <w:rPr>
          <w:szCs w:val="20"/>
        </w:rPr>
        <w:t xml:space="preserve">eller en af de 7 </w:t>
      </w:r>
      <w:r>
        <w:rPr>
          <w:szCs w:val="20"/>
        </w:rPr>
        <w:t>lægeroller:</w:t>
      </w:r>
    </w:p>
    <w:p>
      <w:pPr>
        <w:pStyle w:val="Normal"/>
        <w:rPr>
          <w:b/>
          <w:b/>
          <w:szCs w:val="20"/>
        </w:rPr>
      </w:pPr>
      <w:r>
        <w:rPr>
          <w:b/>
          <w:szCs w:val="20"/>
        </w:rPr>
      </w:r>
    </w:p>
    <w:tbl>
      <w:tblPr>
        <w:tblStyle w:val="Tabel-Gitter"/>
        <w:tblW w:w="1342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56"/>
        <w:gridCol w:w="3357"/>
        <w:gridCol w:w="3356"/>
        <w:gridCol w:w="3356"/>
      </w:tblGrid>
      <w:tr>
        <w:trPr/>
        <w:tc>
          <w:tcPr>
            <w:tcW w:w="3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  <w:t>Rolle/område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</w:r>
          </w:p>
        </w:tc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  <w:t xml:space="preserve">Titel på opgave </w:t>
            </w:r>
          </w:p>
        </w:tc>
        <w:tc>
          <w:tcPr>
            <w:tcW w:w="3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  <w:t>Praktisk opgaveløsning</w:t>
            </w:r>
          </w:p>
        </w:tc>
        <w:tc>
          <w:tcPr>
            <w:tcW w:w="3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  <w:t xml:space="preserve">Afslutning og fremlæggelse ved lægemøde eller konference </w:t>
            </w:r>
          </w:p>
        </w:tc>
      </w:tr>
      <w:tr>
        <w:trPr/>
        <w:tc>
          <w:tcPr>
            <w:tcW w:w="3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  <w:t xml:space="preserve">Uddannelse </w:t>
            </w:r>
          </w:p>
        </w:tc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</w:r>
          </w:p>
        </w:tc>
        <w:tc>
          <w:tcPr>
            <w:tcW w:w="3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</w:r>
          </w:p>
        </w:tc>
        <w:tc>
          <w:tcPr>
            <w:tcW w:w="3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</w:r>
          </w:p>
        </w:tc>
      </w:tr>
      <w:tr>
        <w:trPr/>
        <w:tc>
          <w:tcPr>
            <w:tcW w:w="3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  <w:t>ledelse, Organisation og administrations rollen</w:t>
            </w:r>
          </w:p>
        </w:tc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</w:r>
          </w:p>
        </w:tc>
        <w:tc>
          <w:tcPr>
            <w:tcW w:w="3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</w:r>
          </w:p>
        </w:tc>
        <w:tc>
          <w:tcPr>
            <w:tcW w:w="3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</w:r>
          </w:p>
        </w:tc>
      </w:tr>
      <w:tr>
        <w:trPr/>
        <w:tc>
          <w:tcPr>
            <w:tcW w:w="3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  <w:t>Kommunikator rollen</w:t>
            </w:r>
          </w:p>
        </w:tc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</w:r>
          </w:p>
        </w:tc>
        <w:tc>
          <w:tcPr>
            <w:tcW w:w="3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</w:r>
          </w:p>
        </w:tc>
        <w:tc>
          <w:tcPr>
            <w:tcW w:w="3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</w:r>
          </w:p>
        </w:tc>
      </w:tr>
      <w:tr>
        <w:trPr/>
        <w:tc>
          <w:tcPr>
            <w:tcW w:w="3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  <w:t>Akademiker, forsker og underviserrollen</w:t>
            </w:r>
          </w:p>
        </w:tc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</w:r>
          </w:p>
        </w:tc>
        <w:tc>
          <w:tcPr>
            <w:tcW w:w="3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</w:r>
          </w:p>
        </w:tc>
        <w:tc>
          <w:tcPr>
            <w:tcW w:w="3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</w:r>
          </w:p>
        </w:tc>
      </w:tr>
      <w:tr>
        <w:trPr/>
        <w:tc>
          <w:tcPr>
            <w:tcW w:w="3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  <w:t>Sundhedsfremmerollen</w:t>
            </w:r>
          </w:p>
        </w:tc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</w:r>
          </w:p>
        </w:tc>
        <w:tc>
          <w:tcPr>
            <w:tcW w:w="3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</w:r>
          </w:p>
        </w:tc>
        <w:tc>
          <w:tcPr>
            <w:tcW w:w="3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</w:r>
          </w:p>
        </w:tc>
      </w:tr>
      <w:tr>
        <w:trPr/>
        <w:tc>
          <w:tcPr>
            <w:tcW w:w="3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  <w:t>Samarbejdsrollen</w:t>
            </w:r>
          </w:p>
        </w:tc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</w:r>
          </w:p>
        </w:tc>
        <w:tc>
          <w:tcPr>
            <w:tcW w:w="3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</w:r>
          </w:p>
        </w:tc>
        <w:tc>
          <w:tcPr>
            <w:tcW w:w="3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</w:r>
          </w:p>
        </w:tc>
      </w:tr>
      <w:tr>
        <w:trPr/>
        <w:tc>
          <w:tcPr>
            <w:tcW w:w="3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  <w:t>Professionelle lægerolle</w:t>
            </w:r>
          </w:p>
        </w:tc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</w:r>
          </w:p>
        </w:tc>
        <w:tc>
          <w:tcPr>
            <w:tcW w:w="3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</w:r>
          </w:p>
        </w:tc>
        <w:tc>
          <w:tcPr>
            <w:tcW w:w="3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</w:r>
          </w:p>
        </w:tc>
      </w:tr>
      <w:tr>
        <w:trPr/>
        <w:tc>
          <w:tcPr>
            <w:tcW w:w="3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  <w:t>Medicinsk ekspert</w:t>
            </w:r>
          </w:p>
        </w:tc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</w:r>
          </w:p>
        </w:tc>
        <w:tc>
          <w:tcPr>
            <w:tcW w:w="3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</w:r>
          </w:p>
        </w:tc>
        <w:tc>
          <w:tcPr>
            <w:tcW w:w="3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</w:r>
          </w:p>
        </w:tc>
      </w:tr>
    </w:tbl>
    <w:p>
      <w:pPr>
        <w:pStyle w:val="Normal"/>
        <w:rPr>
          <w:b/>
          <w:b/>
          <w:szCs w:val="20"/>
        </w:rPr>
      </w:pPr>
      <w:r>
        <w:rPr>
          <w:b/>
          <w:szCs w:val="20"/>
        </w:rPr>
      </w:r>
    </w:p>
    <w:p>
      <w:pPr>
        <w:pStyle w:val="Normal"/>
        <w:rPr>
          <w:b/>
          <w:b/>
          <w:szCs w:val="20"/>
        </w:rPr>
      </w:pPr>
      <w:r>
        <w:rPr>
          <w:b/>
          <w:szCs w:val="20"/>
        </w:rPr>
      </w:r>
    </w:p>
    <w:p>
      <w:pPr>
        <w:pStyle w:val="Normal"/>
        <w:rPr>
          <w:b/>
          <w:b/>
          <w:szCs w:val="20"/>
        </w:rPr>
      </w:pPr>
      <w:r>
        <w:rPr>
          <w:b/>
          <w:szCs w:val="20"/>
        </w:rPr>
        <w:t xml:space="preserve">  </w:t>
      </w:r>
    </w:p>
    <w:p>
      <w:pPr>
        <w:pStyle w:val="Normal"/>
        <w:rPr>
          <w:b/>
          <w:b/>
          <w:szCs w:val="20"/>
        </w:rPr>
      </w:pPr>
      <w:r>
        <w:rPr>
          <w:b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701" w:right="170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Verdana" w:cs="" w:asciiTheme="minorHAnsi" w:cstheme="minorBidi" w:eastAsiaTheme="minorHAnsi" w:hAnsiTheme="minorHAnsi"/>
        <w:szCs w:val="22"/>
        <w:lang w:val="da-DK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d063a"/>
    <w:pPr>
      <w:widowControl/>
      <w:bidi w:val="0"/>
      <w:spacing w:lineRule="auto" w:line="240" w:before="0" w:after="0"/>
      <w:jc w:val="left"/>
    </w:pPr>
    <w:rPr>
      <w:rFonts w:ascii="Verdana" w:hAnsi="Verdana" w:eastAsia="Verdana" w:cs="" w:asciiTheme="minorHAnsi" w:cstheme="minorBidi" w:eastAsiaTheme="minorHAnsi" w:hAnsiTheme="minorHAnsi"/>
      <w:color w:val="auto"/>
      <w:kern w:val="0"/>
      <w:sz w:val="20"/>
      <w:szCs w:val="22"/>
      <w:lang w:val="da-DK" w:eastAsia="en-US" w:bidi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d063a"/>
    <w:pPr>
      <w:keepNext w:val="true"/>
      <w:keepLines/>
      <w:spacing w:before="480" w:after="0"/>
      <w:outlineLvl w:val="0"/>
    </w:pPr>
    <w:rPr>
      <w:rFonts w:ascii="Verdana" w:hAnsi="Verdana" w:eastAsia="" w:cs="" w:asciiTheme="majorHAnsi" w:cstheme="majorBidi" w:eastAsiaTheme="majorEastAsia" w:hAnsiTheme="majorHAns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d063a"/>
    <w:pPr>
      <w:keepNext w:val="true"/>
      <w:keepLines/>
      <w:spacing w:before="200" w:after="0"/>
      <w:outlineLvl w:val="1"/>
    </w:pPr>
    <w:rPr>
      <w:rFonts w:ascii="Verdana" w:hAnsi="Verdana" w:eastAsia="" w:cs="" w:asciiTheme="majorHAnsi" w:cstheme="majorBidi" w:eastAsiaTheme="majorEastAsia" w:hAnsiTheme="majorHAns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d063a"/>
    <w:pPr>
      <w:keepNext w:val="true"/>
      <w:keepLines/>
      <w:spacing w:before="200" w:after="0"/>
      <w:outlineLvl w:val="2"/>
    </w:pPr>
    <w:rPr>
      <w:rFonts w:ascii="Verdana" w:hAnsi="Verdana" w:eastAsia="" w:cs="" w:asciiTheme="majorHAnsi" w:cstheme="majorBidi" w:eastAsiaTheme="majorEastAsia" w:hAnsiTheme="majorHAns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d063a"/>
    <w:pPr>
      <w:keepNext w:val="true"/>
      <w:keepLines/>
      <w:spacing w:before="40" w:after="0"/>
      <w:outlineLvl w:val="3"/>
    </w:pPr>
    <w:rPr>
      <w:rFonts w:ascii="Verdana" w:hAnsi="Verdana" w:eastAsia="" w:cs="" w:asciiTheme="majorHAnsi" w:cstheme="majorBidi" w:eastAsiaTheme="majorEastAsia" w:hAnsiTheme="majorHAns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063a"/>
    <w:pPr>
      <w:keepNext w:val="true"/>
      <w:keepLines/>
      <w:spacing w:before="40" w:after="0"/>
      <w:outlineLvl w:val="4"/>
    </w:pPr>
    <w:rPr>
      <w:rFonts w:ascii="Verdana" w:hAnsi="Verdana" w:eastAsia="" w:cs="" w:asciiTheme="majorHAnsi" w:cstheme="majorBidi" w:eastAsiaTheme="majorEastAsia" w:hAnsiTheme="majorHAnsi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ringsbobletekstTegn" w:customStyle="1">
    <w:name w:val="Markeringsbobletekst Tegn"/>
    <w:basedOn w:val="DefaultParagraphFont"/>
    <w:link w:val="Markeringsbobletekst"/>
    <w:uiPriority w:val="99"/>
    <w:semiHidden/>
    <w:qFormat/>
    <w:rsid w:val="00ad063a"/>
    <w:rPr>
      <w:rFonts w:ascii="Verdana" w:hAnsi="Verdana" w:cs="Tahoma"/>
      <w:sz w:val="20"/>
      <w:szCs w:val="16"/>
    </w:rPr>
  </w:style>
  <w:style w:type="character" w:styleId="Overskrift3Tegn" w:customStyle="1">
    <w:name w:val="Overskrift 3 Tegn"/>
    <w:basedOn w:val="DefaultParagraphFont"/>
    <w:link w:val="Overskrift3"/>
    <w:uiPriority w:val="9"/>
    <w:qFormat/>
    <w:rsid w:val="00ad063a"/>
    <w:rPr>
      <w:rFonts w:ascii="Verdana" w:hAnsi="Verdana" w:eastAsia="" w:cs="" w:asciiTheme="majorHAnsi" w:cstheme="majorBidi" w:eastAsiaTheme="majorEastAsia" w:hAnsiTheme="majorHAnsi"/>
      <w:b/>
      <w:bCs/>
      <w:sz w:val="20"/>
    </w:rPr>
  </w:style>
  <w:style w:type="character" w:styleId="Overskrift2Tegn" w:customStyle="1">
    <w:name w:val="Overskrift 2 Tegn"/>
    <w:basedOn w:val="DefaultParagraphFont"/>
    <w:link w:val="Overskrift2"/>
    <w:uiPriority w:val="9"/>
    <w:qFormat/>
    <w:rsid w:val="00ad063a"/>
    <w:rPr>
      <w:rFonts w:ascii="Verdana" w:hAnsi="Verdana" w:eastAsia="" w:cs="" w:asciiTheme="majorHAnsi" w:cstheme="majorBidi" w:eastAsiaTheme="majorEastAsia" w:hAnsiTheme="majorHAnsi"/>
      <w:b/>
      <w:bCs/>
      <w:sz w:val="24"/>
      <w:szCs w:val="26"/>
    </w:rPr>
  </w:style>
  <w:style w:type="character" w:styleId="Overskrift1Tegn" w:customStyle="1">
    <w:name w:val="Overskrift 1 Tegn"/>
    <w:basedOn w:val="DefaultParagraphFont"/>
    <w:link w:val="Overskrift1"/>
    <w:uiPriority w:val="9"/>
    <w:qFormat/>
    <w:rsid w:val="00ad063a"/>
    <w:rPr>
      <w:rFonts w:ascii="Verdana" w:hAnsi="Verdana" w:eastAsia="" w:cs="" w:asciiTheme="majorHAnsi" w:cstheme="majorBidi" w:eastAsiaTheme="majorEastAsia" w:hAnsiTheme="majorHAnsi"/>
      <w:b/>
      <w:bCs/>
      <w:sz w:val="28"/>
      <w:szCs w:val="28"/>
    </w:rPr>
  </w:style>
  <w:style w:type="character" w:styleId="Overskrift4Tegn" w:customStyle="1">
    <w:name w:val="Overskrift 4 Tegn"/>
    <w:basedOn w:val="DefaultParagraphFont"/>
    <w:link w:val="Overskrift4"/>
    <w:uiPriority w:val="9"/>
    <w:semiHidden/>
    <w:qFormat/>
    <w:rsid w:val="00ad063a"/>
    <w:rPr>
      <w:rFonts w:ascii="Verdana" w:hAnsi="Verdana" w:eastAsia="" w:cs="" w:asciiTheme="majorHAnsi" w:cstheme="majorBidi" w:eastAsiaTheme="majorEastAsia" w:hAnsiTheme="majorHAnsi"/>
      <w:i/>
      <w:iCs/>
      <w:sz w:val="20"/>
    </w:rPr>
  </w:style>
  <w:style w:type="character" w:styleId="Overskrift5Tegn" w:customStyle="1">
    <w:name w:val="Overskrift 5 Tegn"/>
    <w:basedOn w:val="DefaultParagraphFont"/>
    <w:link w:val="Overskrift5"/>
    <w:uiPriority w:val="9"/>
    <w:semiHidden/>
    <w:qFormat/>
    <w:rsid w:val="00ad063a"/>
    <w:rPr>
      <w:rFonts w:ascii="Verdana" w:hAnsi="Verdana" w:eastAsia="" w:cs="" w:asciiTheme="majorHAnsi" w:cstheme="majorBidi" w:eastAsiaTheme="majorEastAsia" w:hAnsiTheme="majorHAnsi"/>
      <w:sz w:val="20"/>
    </w:rPr>
  </w:style>
  <w:style w:type="character" w:styleId="ListLabel1">
    <w:name w:val="ListLabel 1"/>
    <w:qFormat/>
    <w:rPr>
      <w:rFonts w:eastAsia="Verdana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Verdana" w:hAnsi="Verdana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ascii="Verdana" w:hAnsi="Verdana"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ascii="Verdana" w:hAnsi="Verdana" w:cs="Lucida Sans"/>
      <w:i/>
      <w:iCs/>
      <w:sz w:val="20"/>
      <w:szCs w:val="24"/>
    </w:rPr>
  </w:style>
  <w:style w:type="paragraph" w:styleId="Indeks">
    <w:name w:val="Indeks"/>
    <w:basedOn w:val="Normal"/>
    <w:qFormat/>
    <w:pPr>
      <w:suppressLineNumbers/>
    </w:pPr>
    <w:rPr>
      <w:rFonts w:ascii="Verdana" w:hAnsi="Verdana" w:cs="Lucida Sans"/>
    </w:rPr>
  </w:style>
  <w:style w:type="paragraph" w:styleId="ListParagraph">
    <w:name w:val="List Paragraph"/>
    <w:basedOn w:val="Normal"/>
    <w:uiPriority w:val="34"/>
    <w:qFormat/>
    <w:rsid w:val="00ad063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MarkeringsbobletekstTegn"/>
    <w:uiPriority w:val="99"/>
    <w:semiHidden/>
    <w:unhideWhenUsed/>
    <w:qFormat/>
    <w:rsid w:val="00ad063a"/>
    <w:pPr/>
    <w:rPr>
      <w:rFonts w:ascii="Verdana" w:hAnsi="Verdana" w:cs="Tahoma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39"/>
    <w:rsid w:val="003a24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LibreOffice/6.1.5.2$Windows_x86 LibreOffice_project/90f8dcf33c87b3705e78202e3df5142b201bd805</Application>
  <Pages>5</Pages>
  <Words>509</Words>
  <Characters>3409</Characters>
  <CharactersWithSpaces>3809</CharactersWithSpaces>
  <Paragraphs>156</Paragraphs>
  <Company>Region Midtjylland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2021-01-25T10:08:00Z</dcterms:created>
  <dc:creator>Dea Kehler</dc:creator>
  <dc:description/>
  <dc:language>da-DK</dc:language>
  <cp:lastModifiedBy/>
  <cp:lastPrinted>2021-01-25T09:38:00Z</cp:lastPrinted>
  <dcterms:modified xsi:type="dcterms:W3CDTF">2021-02-14T21:08:20Z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Region Midtjylland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